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68" w:rsidRPr="0062235B" w:rsidRDefault="00154868">
      <w:pPr>
        <w:rPr>
          <w:sz w:val="36"/>
        </w:rPr>
      </w:pPr>
      <w:r w:rsidRPr="0062235B">
        <w:rPr>
          <w:sz w:val="36"/>
        </w:rPr>
        <w:t>Der einzelne Mensch, sein Leben und sein Glauben stehen im Mittelpunkt kirchlichen Handelns.</w:t>
      </w:r>
    </w:p>
    <w:p w:rsidR="008D33DA" w:rsidRPr="0062235B" w:rsidRDefault="008D33DA">
      <w:pPr>
        <w:rPr>
          <w:sz w:val="28"/>
        </w:rPr>
      </w:pPr>
      <w:r w:rsidRPr="0062235B">
        <w:rPr>
          <w:sz w:val="28"/>
        </w:rPr>
        <w:tab/>
        <w:t>„Der Mensch steht im Mittelpunkt, und damit allen im Weg.“</w:t>
      </w:r>
    </w:p>
    <w:p w:rsidR="00080E4E" w:rsidRPr="0062235B" w:rsidRDefault="00080E4E" w:rsidP="009A1171">
      <w:pPr>
        <w:ind w:left="708"/>
        <w:rPr>
          <w:sz w:val="28"/>
        </w:rPr>
      </w:pPr>
      <w:r w:rsidRPr="0062235B">
        <w:rPr>
          <w:sz w:val="28"/>
        </w:rPr>
        <w:t>„5000 einzelne Menschen können nicht im Mittelpunkt unseres gemeindlichen Handelns stehen.“</w:t>
      </w:r>
    </w:p>
    <w:p w:rsidR="008D33DA" w:rsidRPr="0062235B" w:rsidRDefault="00080E4E" w:rsidP="00080E4E">
      <w:pPr>
        <w:ind w:left="708"/>
        <w:rPr>
          <w:sz w:val="28"/>
        </w:rPr>
      </w:pPr>
      <w:r w:rsidRPr="0062235B">
        <w:rPr>
          <w:sz w:val="28"/>
        </w:rPr>
        <w:t>„Gott hat es jedoch gefallen, die Menschen nicht einzeln (…) zu heiligen und zu retten, sondern sie zu einem Volk zu machen, das Ihn in Wahrheit anerkennen und Ihm heilig dienen sollte.“ (Zweites Vatikanisches Konzil, LG 9)</w:t>
      </w:r>
    </w:p>
    <w:p w:rsidR="0062235B" w:rsidRPr="0062235B" w:rsidRDefault="00080E4E" w:rsidP="00080E4E">
      <w:pPr>
        <w:ind w:left="708"/>
        <w:rPr>
          <w:sz w:val="28"/>
        </w:rPr>
      </w:pPr>
      <w:r w:rsidRPr="0062235B">
        <w:rPr>
          <w:sz w:val="28"/>
        </w:rPr>
        <w:t xml:space="preserve">Im Mittelpunkt kirchlichen Handelns steht bei uns… </w:t>
      </w:r>
    </w:p>
    <w:p w:rsidR="0062235B" w:rsidRPr="0062235B" w:rsidRDefault="0062235B" w:rsidP="00080E4E">
      <w:pPr>
        <w:ind w:left="708"/>
        <w:rPr>
          <w:sz w:val="28"/>
        </w:rPr>
      </w:pPr>
    </w:p>
    <w:p w:rsidR="0062235B" w:rsidRPr="0062235B" w:rsidRDefault="0062235B" w:rsidP="00080E4E">
      <w:pPr>
        <w:ind w:left="708"/>
        <w:rPr>
          <w:sz w:val="28"/>
        </w:rPr>
      </w:pPr>
    </w:p>
    <w:p w:rsidR="00AF062B" w:rsidRPr="0062235B" w:rsidRDefault="00AF062B" w:rsidP="00080E4E">
      <w:pPr>
        <w:ind w:left="708"/>
        <w:rPr>
          <w:sz w:val="28"/>
        </w:rPr>
      </w:pPr>
      <w:r w:rsidRPr="0062235B">
        <w:rPr>
          <w:sz w:val="28"/>
        </w:rPr>
        <w:t>Hier wird bei uns im Blick auf Einzelne kirchlich gehandelt:…</w:t>
      </w:r>
    </w:p>
    <w:p w:rsidR="0062235B" w:rsidRPr="0062235B" w:rsidRDefault="0062235B" w:rsidP="00080E4E">
      <w:pPr>
        <w:ind w:left="708"/>
        <w:rPr>
          <w:sz w:val="28"/>
        </w:rPr>
      </w:pPr>
    </w:p>
    <w:p w:rsidR="0062235B" w:rsidRPr="0062235B" w:rsidRDefault="0062235B" w:rsidP="00080E4E">
      <w:pPr>
        <w:ind w:left="708"/>
        <w:rPr>
          <w:sz w:val="28"/>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9A1171" w:rsidRDefault="009A1171">
      <w:pPr>
        <w:rPr>
          <w:noProof/>
          <w:lang w:eastAsia="de-DE"/>
        </w:rPr>
      </w:pPr>
    </w:p>
    <w:p w:rsidR="0062235B" w:rsidRDefault="009A1171">
      <w:r>
        <w:rPr>
          <w:noProof/>
          <w:lang w:eastAsia="de-DE"/>
        </w:rPr>
        <w:drawing>
          <wp:inline distT="0" distB="0" distL="0" distR="0" wp14:anchorId="02BAC1F4" wp14:editId="51AF5CB2">
            <wp:extent cx="1848485" cy="930910"/>
            <wp:effectExtent l="0" t="0" r="0" b="2540"/>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inline>
        </w:drawing>
      </w:r>
      <w:r w:rsidR="0062235B">
        <w:br w:type="page"/>
      </w:r>
    </w:p>
    <w:p w:rsidR="00154868" w:rsidRPr="0062235B" w:rsidRDefault="00154868">
      <w:pPr>
        <w:rPr>
          <w:sz w:val="36"/>
        </w:rPr>
      </w:pPr>
      <w:proofErr w:type="spellStart"/>
      <w:r w:rsidRPr="0062235B">
        <w:rPr>
          <w:sz w:val="36"/>
        </w:rPr>
        <w:lastRenderedPageBreak/>
        <w:t>Engagemententwicklung</w:t>
      </w:r>
      <w:proofErr w:type="spellEnd"/>
      <w:r w:rsidRPr="0062235B">
        <w:rPr>
          <w:sz w:val="36"/>
        </w:rPr>
        <w:t xml:space="preserve"> und eine zeitgemäße Ehrenamtskultur sind grundlegend für eine partizipative Kirche.</w:t>
      </w:r>
    </w:p>
    <w:p w:rsidR="0062235B" w:rsidRPr="0062235B" w:rsidRDefault="0062235B">
      <w:pPr>
        <w:rPr>
          <w:sz w:val="28"/>
        </w:rPr>
      </w:pPr>
    </w:p>
    <w:p w:rsidR="00AF062B" w:rsidRPr="0062235B" w:rsidRDefault="0062235B">
      <w:pPr>
        <w:rPr>
          <w:sz w:val="28"/>
        </w:rPr>
      </w:pPr>
      <w:r w:rsidRPr="0062235B">
        <w:rPr>
          <w:sz w:val="28"/>
        </w:rPr>
        <w:t>Schreibe, was dir spontan einfällt zu…</w:t>
      </w:r>
    </w:p>
    <w:p w:rsidR="0062235B" w:rsidRPr="0062235B" w:rsidRDefault="0062235B">
      <w:pPr>
        <w:rPr>
          <w:sz w:val="28"/>
        </w:rPr>
      </w:pPr>
    </w:p>
    <w:p w:rsidR="009A32C2" w:rsidRPr="0062235B" w:rsidRDefault="009A32C2" w:rsidP="0062235B">
      <w:pPr>
        <w:rPr>
          <w:sz w:val="28"/>
        </w:rPr>
      </w:pPr>
      <w:r w:rsidRPr="0062235B">
        <w:rPr>
          <w:sz w:val="28"/>
        </w:rPr>
        <w:t>Kultur</w:t>
      </w:r>
      <w:r w:rsidR="00B90823" w:rsidRPr="0062235B">
        <w:rPr>
          <w:sz w:val="28"/>
        </w:rPr>
        <w:t xml:space="preserve"> </w:t>
      </w:r>
      <w:r w:rsidR="0062235B" w:rsidRPr="0062235B">
        <w:rPr>
          <w:sz w:val="28"/>
        </w:rPr>
        <w:t>–</w:t>
      </w:r>
      <w:r w:rsidR="00B90823" w:rsidRPr="0062235B">
        <w:rPr>
          <w:sz w:val="28"/>
        </w:rPr>
        <w:t xml:space="preserve"> </w:t>
      </w:r>
    </w:p>
    <w:p w:rsidR="0062235B" w:rsidRPr="0062235B" w:rsidRDefault="0062235B" w:rsidP="0062235B">
      <w:pPr>
        <w:rPr>
          <w:sz w:val="28"/>
        </w:rPr>
      </w:pPr>
    </w:p>
    <w:p w:rsidR="0062235B" w:rsidRPr="0062235B" w:rsidRDefault="0062235B" w:rsidP="0062235B">
      <w:pPr>
        <w:rPr>
          <w:sz w:val="28"/>
        </w:rPr>
      </w:pPr>
    </w:p>
    <w:p w:rsidR="009A32C2" w:rsidRPr="0062235B" w:rsidRDefault="009A32C2">
      <w:pPr>
        <w:rPr>
          <w:sz w:val="28"/>
        </w:rPr>
      </w:pPr>
      <w:r w:rsidRPr="0062235B">
        <w:rPr>
          <w:sz w:val="28"/>
        </w:rPr>
        <w:t>Ehrenamtskultur</w:t>
      </w:r>
      <w:r w:rsidR="00B90823" w:rsidRPr="0062235B">
        <w:rPr>
          <w:sz w:val="28"/>
        </w:rPr>
        <w:t xml:space="preserve"> </w:t>
      </w:r>
      <w:r w:rsidR="0062235B" w:rsidRPr="0062235B">
        <w:rPr>
          <w:sz w:val="28"/>
        </w:rPr>
        <w:t>–</w:t>
      </w:r>
      <w:r w:rsidR="00B90823" w:rsidRPr="0062235B">
        <w:rPr>
          <w:sz w:val="28"/>
        </w:rPr>
        <w:t xml:space="preserve"> </w:t>
      </w:r>
    </w:p>
    <w:p w:rsidR="0062235B" w:rsidRPr="0062235B" w:rsidRDefault="0062235B">
      <w:pPr>
        <w:rPr>
          <w:sz w:val="28"/>
        </w:rPr>
      </w:pPr>
    </w:p>
    <w:p w:rsidR="0062235B" w:rsidRPr="0062235B" w:rsidRDefault="0062235B">
      <w:pPr>
        <w:rPr>
          <w:sz w:val="28"/>
        </w:rPr>
      </w:pPr>
    </w:p>
    <w:p w:rsidR="009A32C2" w:rsidRPr="0062235B" w:rsidRDefault="009A32C2" w:rsidP="009A32C2">
      <w:pPr>
        <w:rPr>
          <w:sz w:val="28"/>
        </w:rPr>
      </w:pPr>
      <w:r w:rsidRPr="0062235B">
        <w:rPr>
          <w:sz w:val="28"/>
        </w:rPr>
        <w:t>unzeitgemäße Ehrenamtskultur</w:t>
      </w:r>
      <w:r w:rsidR="00B90823" w:rsidRPr="0062235B">
        <w:rPr>
          <w:sz w:val="28"/>
        </w:rPr>
        <w:t xml:space="preserve"> </w:t>
      </w:r>
      <w:r w:rsidR="0062235B" w:rsidRPr="0062235B">
        <w:rPr>
          <w:sz w:val="28"/>
        </w:rPr>
        <w:t>–</w:t>
      </w:r>
      <w:r w:rsidR="00B90823" w:rsidRPr="0062235B">
        <w:rPr>
          <w:sz w:val="28"/>
        </w:rPr>
        <w:t xml:space="preserve"> </w:t>
      </w:r>
    </w:p>
    <w:p w:rsidR="0062235B" w:rsidRPr="0062235B" w:rsidRDefault="0062235B" w:rsidP="009A32C2">
      <w:pPr>
        <w:rPr>
          <w:sz w:val="28"/>
        </w:rPr>
      </w:pPr>
    </w:p>
    <w:p w:rsidR="0062235B" w:rsidRPr="0062235B" w:rsidRDefault="0062235B" w:rsidP="009A32C2">
      <w:pPr>
        <w:rPr>
          <w:sz w:val="28"/>
        </w:rPr>
      </w:pPr>
    </w:p>
    <w:p w:rsidR="009A32C2" w:rsidRPr="0062235B" w:rsidRDefault="009A32C2">
      <w:pPr>
        <w:rPr>
          <w:sz w:val="28"/>
        </w:rPr>
      </w:pPr>
      <w:r w:rsidRPr="0062235B">
        <w:rPr>
          <w:sz w:val="28"/>
        </w:rPr>
        <w:t>zeitgemäße Ehrenamtskultur</w:t>
      </w:r>
      <w:r w:rsidR="00B90823" w:rsidRPr="0062235B">
        <w:rPr>
          <w:sz w:val="28"/>
        </w:rPr>
        <w:t xml:space="preserve"> -</w:t>
      </w: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62235B" w:rsidRPr="0062235B" w:rsidRDefault="009A1171">
      <w:pPr>
        <w:rPr>
          <w:sz w:val="28"/>
        </w:rPr>
      </w:pPr>
      <w:r>
        <w:rPr>
          <w:noProof/>
          <w:lang w:eastAsia="de-DE"/>
        </w:rPr>
        <w:drawing>
          <wp:inline distT="0" distB="0" distL="0" distR="0" wp14:anchorId="168BE159" wp14:editId="0F50C8AF">
            <wp:extent cx="1848485" cy="930910"/>
            <wp:effectExtent l="0" t="0" r="0" b="254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inline>
        </w:drawing>
      </w:r>
      <w:r w:rsidR="0062235B" w:rsidRPr="0062235B">
        <w:rPr>
          <w:sz w:val="28"/>
        </w:rPr>
        <w:br w:type="page"/>
      </w:r>
    </w:p>
    <w:p w:rsidR="00154868" w:rsidRPr="0062235B" w:rsidRDefault="00154868">
      <w:pPr>
        <w:rPr>
          <w:sz w:val="36"/>
        </w:rPr>
      </w:pPr>
      <w:r w:rsidRPr="0062235B">
        <w:rPr>
          <w:sz w:val="36"/>
        </w:rPr>
        <w:lastRenderedPageBreak/>
        <w:t>In ihrem pastoralen und diakonischen Handeln vernetzen sich kirchliche Orte untereinander und mit gesellschaftlichen Partnern im Dienst des gesellschaftlichen Zusammenhalts in sozialen Räumen.</w:t>
      </w:r>
    </w:p>
    <w:p w:rsidR="0062235B" w:rsidRDefault="0062235B">
      <w:pPr>
        <w:rPr>
          <w:sz w:val="28"/>
        </w:rPr>
      </w:pPr>
    </w:p>
    <w:p w:rsidR="009A32C2" w:rsidRDefault="009A32C2">
      <w:pPr>
        <w:rPr>
          <w:sz w:val="28"/>
        </w:rPr>
      </w:pPr>
      <w:r w:rsidRPr="0062235B">
        <w:rPr>
          <w:sz w:val="28"/>
        </w:rPr>
        <w:t>unsere gesellschaftlichen Partner…</w:t>
      </w:r>
    </w:p>
    <w:p w:rsidR="0062235B" w:rsidRDefault="0062235B">
      <w:pPr>
        <w:rPr>
          <w:sz w:val="28"/>
        </w:rPr>
      </w:pPr>
    </w:p>
    <w:p w:rsidR="0062235B" w:rsidRDefault="0062235B">
      <w:pPr>
        <w:rPr>
          <w:sz w:val="28"/>
        </w:rPr>
      </w:pPr>
    </w:p>
    <w:p w:rsidR="0062235B" w:rsidRDefault="0062235B">
      <w:pPr>
        <w:rPr>
          <w:sz w:val="28"/>
        </w:rPr>
      </w:pPr>
    </w:p>
    <w:p w:rsidR="0062235B" w:rsidRPr="0062235B" w:rsidRDefault="0062235B">
      <w:pPr>
        <w:rPr>
          <w:sz w:val="28"/>
        </w:rPr>
      </w:pPr>
    </w:p>
    <w:p w:rsidR="009A32C2" w:rsidRPr="0062235B" w:rsidRDefault="009A32C2">
      <w:pPr>
        <w:rPr>
          <w:sz w:val="28"/>
        </w:rPr>
      </w:pPr>
      <w:r w:rsidRPr="0062235B">
        <w:rPr>
          <w:sz w:val="28"/>
        </w:rPr>
        <w:t>Wo</w:t>
      </w:r>
      <w:r w:rsidR="00B90823" w:rsidRPr="0062235B">
        <w:rPr>
          <w:sz w:val="28"/>
        </w:rPr>
        <w:t xml:space="preserve"> / mit wem</w:t>
      </w:r>
      <w:r w:rsidRPr="0062235B">
        <w:rPr>
          <w:sz w:val="28"/>
        </w:rPr>
        <w:t xml:space="preserve"> sind wir schon vernetzt</w:t>
      </w:r>
      <w:r w:rsidR="0062235B">
        <w:rPr>
          <w:sz w:val="28"/>
        </w:rPr>
        <w:t>?</w:t>
      </w: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62235B" w:rsidRDefault="009A1171">
      <w:pPr>
        <w:rPr>
          <w:sz w:val="28"/>
        </w:rPr>
      </w:pPr>
      <w:r>
        <w:rPr>
          <w:noProof/>
          <w:lang w:eastAsia="de-DE"/>
        </w:rPr>
        <w:drawing>
          <wp:inline distT="0" distB="0" distL="0" distR="0" wp14:anchorId="7058EEEB" wp14:editId="1ED28F4E">
            <wp:extent cx="1848485" cy="930910"/>
            <wp:effectExtent l="0" t="0" r="0" b="2540"/>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inline>
        </w:drawing>
      </w:r>
      <w:r w:rsidR="0062235B">
        <w:rPr>
          <w:sz w:val="28"/>
        </w:rPr>
        <w:br w:type="page"/>
      </w:r>
    </w:p>
    <w:p w:rsidR="00154868" w:rsidRPr="0062235B" w:rsidRDefault="00154868">
      <w:pPr>
        <w:rPr>
          <w:sz w:val="36"/>
        </w:rPr>
      </w:pPr>
      <w:r w:rsidRPr="0062235B">
        <w:rPr>
          <w:sz w:val="36"/>
        </w:rPr>
        <w:lastRenderedPageBreak/>
        <w:t>Damit Kirchenentwicklung wirksam werden kann, wird mit den drei inhaltlichen Schwerpunkten eine strategische Personal- und Organisationsentwicklung verbunden.</w:t>
      </w:r>
    </w:p>
    <w:p w:rsidR="0062235B" w:rsidRDefault="0062235B">
      <w:pPr>
        <w:rPr>
          <w:sz w:val="28"/>
        </w:rPr>
      </w:pPr>
    </w:p>
    <w:p w:rsidR="0062235B" w:rsidRDefault="0062235B">
      <w:pPr>
        <w:rPr>
          <w:sz w:val="28"/>
        </w:rPr>
      </w:pPr>
    </w:p>
    <w:p w:rsidR="009A32C2" w:rsidRDefault="00FC6E76">
      <w:pPr>
        <w:rPr>
          <w:sz w:val="28"/>
        </w:rPr>
      </w:pPr>
      <w:r w:rsidRPr="0062235B">
        <w:rPr>
          <w:sz w:val="28"/>
        </w:rPr>
        <w:t>Davon wünsche und erhoffe ich mir</w:t>
      </w:r>
      <w:r w:rsidR="009A32C2" w:rsidRPr="0062235B">
        <w:rPr>
          <w:sz w:val="28"/>
        </w:rPr>
        <w:t>…</w:t>
      </w:r>
    </w:p>
    <w:p w:rsidR="0062235B" w:rsidRDefault="0062235B">
      <w:pPr>
        <w:rPr>
          <w:sz w:val="28"/>
        </w:rPr>
      </w:pPr>
    </w:p>
    <w:p w:rsidR="0062235B" w:rsidRDefault="0062235B">
      <w:pPr>
        <w:rPr>
          <w:sz w:val="28"/>
        </w:rPr>
      </w:pPr>
    </w:p>
    <w:p w:rsidR="0062235B" w:rsidRDefault="0062235B">
      <w:pPr>
        <w:rPr>
          <w:sz w:val="28"/>
        </w:rPr>
      </w:pPr>
    </w:p>
    <w:p w:rsidR="0062235B" w:rsidRPr="0062235B" w:rsidRDefault="0062235B">
      <w:pPr>
        <w:rPr>
          <w:sz w:val="28"/>
        </w:rPr>
      </w:pPr>
    </w:p>
    <w:p w:rsidR="00FC6E76" w:rsidRDefault="0062235B">
      <w:pPr>
        <w:rPr>
          <w:sz w:val="28"/>
        </w:rPr>
      </w:pPr>
      <w:r>
        <w:rPr>
          <w:sz w:val="28"/>
        </w:rPr>
        <w:t>Ich befürchte aber, dass…</w:t>
      </w: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Default="009A1171">
      <w:pPr>
        <w:rPr>
          <w:sz w:val="28"/>
        </w:rPr>
      </w:pPr>
    </w:p>
    <w:p w:rsidR="009A1171" w:rsidRPr="0062235B" w:rsidRDefault="009A1171">
      <w:pPr>
        <w:rPr>
          <w:sz w:val="28"/>
        </w:rPr>
      </w:pPr>
      <w:r>
        <w:rPr>
          <w:noProof/>
          <w:lang w:eastAsia="de-DE"/>
        </w:rPr>
        <w:drawing>
          <wp:inline distT="0" distB="0" distL="0" distR="0" wp14:anchorId="300ABB22" wp14:editId="26B9DA00">
            <wp:extent cx="1848485" cy="930910"/>
            <wp:effectExtent l="0" t="0" r="0" b="2540"/>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inline>
        </w:drawing>
      </w:r>
      <w:bookmarkStart w:id="0" w:name="_GoBack"/>
      <w:bookmarkEnd w:id="0"/>
    </w:p>
    <w:sectPr w:rsidR="009A1171" w:rsidRPr="006223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68"/>
    <w:rsid w:val="000459EB"/>
    <w:rsid w:val="00080E4E"/>
    <w:rsid w:val="00154868"/>
    <w:rsid w:val="0062235B"/>
    <w:rsid w:val="006C37D1"/>
    <w:rsid w:val="008D33DA"/>
    <w:rsid w:val="009A1171"/>
    <w:rsid w:val="009A32C2"/>
    <w:rsid w:val="009E70D2"/>
    <w:rsid w:val="00AF062B"/>
    <w:rsid w:val="00B74055"/>
    <w:rsid w:val="00B90823"/>
    <w:rsid w:val="00FC6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11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11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E2B914E2.dotm</Template>
  <TotalTime>0</TotalTime>
  <Pages>4</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Knecht</dc:creator>
  <cp:keywords/>
  <dc:description/>
  <cp:lastModifiedBy>BStrifler</cp:lastModifiedBy>
  <cp:revision>4</cp:revision>
  <dcterms:created xsi:type="dcterms:W3CDTF">2022-10-06T09:01:00Z</dcterms:created>
  <dcterms:modified xsi:type="dcterms:W3CDTF">2022-11-29T08:46:00Z</dcterms:modified>
</cp:coreProperties>
</file>